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2412" w14:textId="375A5DB3" w:rsidR="0052571D" w:rsidRDefault="00363F7B">
      <w:r>
        <w:t>Final</w:t>
      </w:r>
    </w:p>
    <w:p w14:paraId="23CAB463" w14:textId="77777777" w:rsidR="0052571D" w:rsidRDefault="0052571D"/>
    <w:p w14:paraId="3276F888" w14:textId="77777777" w:rsidR="00D05878" w:rsidRDefault="00F850AF">
      <w:r>
        <w:t>Heritage Commission Minutes</w:t>
      </w:r>
      <w:r>
        <w:tab/>
        <w:t>April 11, 2022</w:t>
      </w:r>
    </w:p>
    <w:p w14:paraId="19294696" w14:textId="77777777" w:rsidR="00F850AF" w:rsidRDefault="00F850AF">
      <w:r>
        <w:t>Present – Alan Fall, Chair; Peg Scully, Vice-Chair; Scott Cunningham, Sue Hoople</w:t>
      </w:r>
    </w:p>
    <w:p w14:paraId="5F859F6A" w14:textId="77777777" w:rsidR="00F850AF" w:rsidRDefault="00F850AF" w:rsidP="00F850AF">
      <w:r>
        <w:t>Absent</w:t>
      </w:r>
      <w:r>
        <w:tab/>
        <w:t xml:space="preserve">  -Bill Carney, Karrie Buttrick, Mark McKinley, Ernie Day (Selec</w:t>
      </w:r>
      <w:r w:rsidR="0052571D">
        <w:t>t B</w:t>
      </w:r>
      <w:r>
        <w:t>oard Rep.)</w:t>
      </w:r>
    </w:p>
    <w:p w14:paraId="244184D2" w14:textId="77777777" w:rsidR="00F850AF" w:rsidRDefault="00A203B9" w:rsidP="00F850AF">
      <w:r>
        <w:t>The meeting was called to order at 6 p.m</w:t>
      </w:r>
      <w:r w:rsidR="0052571D">
        <w:t xml:space="preserve">. and the November, 2021 minutes were approved as read. </w:t>
      </w:r>
      <w:r>
        <w:t xml:space="preserve"> The following items were discussed:</w:t>
      </w:r>
    </w:p>
    <w:p w14:paraId="00912191" w14:textId="77777777" w:rsidR="00F850AF" w:rsidRDefault="00F850AF" w:rsidP="00F850AF">
      <w:pPr>
        <w:pStyle w:val="ListParagraph"/>
        <w:numPr>
          <w:ilvl w:val="0"/>
          <w:numId w:val="3"/>
        </w:numPr>
      </w:pPr>
      <w:r>
        <w:t>Scott was</w:t>
      </w:r>
      <w:r w:rsidR="005A1498">
        <w:t xml:space="preserve"> reappointed as a member, is no longer</w:t>
      </w:r>
      <w:r>
        <w:t xml:space="preserve"> an alternate.  Bill Carney and Peg Scully have submitted their resignations.  Mark </w:t>
      </w:r>
      <w:r w:rsidR="0052571D">
        <w:t>McKinley</w:t>
      </w:r>
      <w:r w:rsidR="00D71EED">
        <w:t xml:space="preserve"> would like to remain as a member</w:t>
      </w:r>
      <w:r>
        <w:t xml:space="preserve"> but has difficulty in making a 4 p.m. meeting, so it was decided to return to the 6 p.m. meeting time. </w:t>
      </w:r>
    </w:p>
    <w:p w14:paraId="5AC170C5" w14:textId="77777777" w:rsidR="00D71EED" w:rsidRDefault="00D71EED" w:rsidP="00F850AF">
      <w:pPr>
        <w:pStyle w:val="ListParagraph"/>
        <w:numPr>
          <w:ilvl w:val="0"/>
          <w:numId w:val="3"/>
        </w:numPr>
      </w:pPr>
      <w:r>
        <w:t>There are 3 alternate and 2 member positions open on the Commission.  Scully and Carney have resigned and 3 alternate positions are vacant.  It was suggested that Alan contact Brandy Buttrick and inquire if he would consider becoming a member.</w:t>
      </w:r>
    </w:p>
    <w:p w14:paraId="4A101F24" w14:textId="77777777" w:rsidR="00D71EED" w:rsidRDefault="006F4113" w:rsidP="00F850AF">
      <w:pPr>
        <w:pStyle w:val="ListParagraph"/>
        <w:numPr>
          <w:ilvl w:val="0"/>
          <w:numId w:val="3"/>
        </w:numPr>
      </w:pPr>
      <w:r>
        <w:t>The use</w:t>
      </w:r>
      <w:r w:rsidR="00D71EED">
        <w:t xml:space="preserve"> of the Masonic Lodge to pr</w:t>
      </w:r>
      <w:r>
        <w:t>ovide</w:t>
      </w:r>
      <w:r w:rsidR="00D71EED">
        <w:t xml:space="preserve"> spa</w:t>
      </w:r>
      <w:r>
        <w:t>ce for Town Office</w:t>
      </w:r>
      <w:r w:rsidR="00D71EED">
        <w:t xml:space="preserve"> equipment </w:t>
      </w:r>
      <w:r>
        <w:t xml:space="preserve">such as a </w:t>
      </w:r>
      <w:r w:rsidR="0052571D">
        <w:t xml:space="preserve">new </w:t>
      </w:r>
      <w:r>
        <w:t xml:space="preserve">fire-proof vault </w:t>
      </w:r>
      <w:r w:rsidR="00D71EED">
        <w:t>was discussed</w:t>
      </w:r>
      <w:r>
        <w:t>.   This topic will be on the agenda for the Town Office Committee when it resumes meeting in the fall.</w:t>
      </w:r>
      <w:r w:rsidR="0052571D">
        <w:t xml:space="preserve"> Two HC members are on this committee. </w:t>
      </w:r>
      <w:r>
        <w:t xml:space="preserve"> </w:t>
      </w:r>
    </w:p>
    <w:p w14:paraId="67878AC2" w14:textId="77777777" w:rsidR="0052571D" w:rsidRDefault="0052571D" w:rsidP="00F850AF">
      <w:pPr>
        <w:pStyle w:val="ListParagraph"/>
        <w:numPr>
          <w:ilvl w:val="0"/>
          <w:numId w:val="3"/>
        </w:numPr>
      </w:pPr>
      <w:r>
        <w:t>For those interested in researching deeds, the Carroll County Registry of Deeds has discontinued its Java system and has become much more user-friendly and easy to enter and navigate.</w:t>
      </w:r>
    </w:p>
    <w:p w14:paraId="55E316C8" w14:textId="77777777" w:rsidR="006F4113" w:rsidRDefault="006F4113" w:rsidP="00F850AF">
      <w:pPr>
        <w:pStyle w:val="ListParagraph"/>
        <w:numPr>
          <w:ilvl w:val="0"/>
          <w:numId w:val="3"/>
        </w:numPr>
      </w:pPr>
      <w:r>
        <w:t xml:space="preserve">Snow Roller- Charlie Hatfield will cut the ash wood from the two sources available at the Freedom Gallery and on Watson Hill.  </w:t>
      </w:r>
      <w:r w:rsidR="0052571D">
        <w:t>(See November, 2021 minutes for details)</w:t>
      </w:r>
      <w:r>
        <w:t xml:space="preserve"> </w:t>
      </w:r>
      <w:r w:rsidR="00A203B9">
        <w:t>The wood needs to season but w</w:t>
      </w:r>
      <w:r>
        <w:t xml:space="preserve">hen the time comes to assemble the roller, can the Roller Shed be used?   </w:t>
      </w:r>
      <w:r w:rsidR="00A203B9">
        <w:t>The shed needs to be cleaned out of debris, and decisions need to be made about the cemetery fence which should be put back in the Swett Hill cemetery and the old doors which may be useless.</w:t>
      </w:r>
    </w:p>
    <w:p w14:paraId="03EDDC7D" w14:textId="77777777" w:rsidR="00A203B9" w:rsidRDefault="00A203B9" w:rsidP="00F850AF">
      <w:pPr>
        <w:pStyle w:val="ListParagraph"/>
        <w:numPr>
          <w:ilvl w:val="0"/>
          <w:numId w:val="3"/>
        </w:numPr>
      </w:pPr>
      <w:r>
        <w:t>5 cemeteries, also known as ‘burying grounds’ will be taken by the Board of Selectmen and adopted as municipal cemeteries.  They are Parsons, Cushing Corner, Swett’s Hill, Andrews Hill, and Fowler’s (on Black Road)</w:t>
      </w:r>
    </w:p>
    <w:p w14:paraId="5730551E" w14:textId="77777777" w:rsidR="00A203B9" w:rsidRDefault="00A203B9" w:rsidP="00A203B9">
      <w:r>
        <w:t xml:space="preserve">Meeting was adjourned at </w:t>
      </w:r>
      <w:r w:rsidR="0052571D">
        <w:t>6:50</w:t>
      </w:r>
    </w:p>
    <w:p w14:paraId="743E3218" w14:textId="77777777" w:rsidR="005A1498" w:rsidRDefault="005A1498" w:rsidP="00A203B9">
      <w:r>
        <w:t xml:space="preserve">Respectfully submitted, </w:t>
      </w:r>
    </w:p>
    <w:p w14:paraId="1114A687" w14:textId="77777777" w:rsidR="005A1498" w:rsidRDefault="005A1498" w:rsidP="00A203B9">
      <w:r>
        <w:t>Peg Scully</w:t>
      </w:r>
      <w:r>
        <w:br/>
        <w:t xml:space="preserve">for Karrie Buttrick, Sec. </w:t>
      </w:r>
    </w:p>
    <w:p w14:paraId="60453A6B" w14:textId="77777777" w:rsidR="00A203B9" w:rsidRDefault="00A203B9" w:rsidP="00A203B9">
      <w:pPr>
        <w:pStyle w:val="ListParagraph"/>
      </w:pPr>
    </w:p>
    <w:sectPr w:rsidR="00A2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75AB"/>
    <w:multiLevelType w:val="hybridMultilevel"/>
    <w:tmpl w:val="FDA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802C4"/>
    <w:multiLevelType w:val="hybridMultilevel"/>
    <w:tmpl w:val="96E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25A33"/>
    <w:multiLevelType w:val="hybridMultilevel"/>
    <w:tmpl w:val="268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849964">
    <w:abstractNumId w:val="0"/>
  </w:num>
  <w:num w:numId="2" w16cid:durableId="1369182218">
    <w:abstractNumId w:val="2"/>
  </w:num>
  <w:num w:numId="3" w16cid:durableId="1566795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AF"/>
    <w:rsid w:val="00363F7B"/>
    <w:rsid w:val="0052571D"/>
    <w:rsid w:val="005A1498"/>
    <w:rsid w:val="006F4113"/>
    <w:rsid w:val="00A203B9"/>
    <w:rsid w:val="00D05878"/>
    <w:rsid w:val="00D71EED"/>
    <w:rsid w:val="00F8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AD5D"/>
  <w15:chartTrackingRefBased/>
  <w15:docId w15:val="{4A311556-6041-4A6F-A6B5-E1B64966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Scully</dc:creator>
  <cp:keywords/>
  <dc:description/>
  <cp:lastModifiedBy>Karrie Buttrick</cp:lastModifiedBy>
  <cp:revision>2</cp:revision>
  <dcterms:created xsi:type="dcterms:W3CDTF">2023-04-04T20:54:00Z</dcterms:created>
  <dcterms:modified xsi:type="dcterms:W3CDTF">2023-04-04T20:54:00Z</dcterms:modified>
</cp:coreProperties>
</file>